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945" w:rsidRDefault="006B52AD" w:rsidP="002B1945">
      <w:pPr>
        <w:spacing w:before="240" w:line="240" w:lineRule="auto"/>
        <w:rPr>
          <w:rFonts w:ascii="Book Antiqua" w:hAnsi="Book Antiqua"/>
          <w:i/>
          <w:sz w:val="96"/>
          <w:szCs w:val="96"/>
        </w:rPr>
      </w:pPr>
      <w:r w:rsidRPr="006B52AD">
        <w:rPr>
          <w:rFonts w:ascii="Book Antiqua" w:hAnsi="Book Antiqua"/>
          <w:i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-319224</wp:posOffset>
            </wp:positionH>
            <wp:positionV relativeFrom="paragraph">
              <wp:posOffset>-437061</wp:posOffset>
            </wp:positionV>
            <wp:extent cx="7557408" cy="4615543"/>
            <wp:effectExtent l="19050" t="0" r="5442" b="0"/>
            <wp:wrapNone/>
            <wp:docPr id="1" name="Рисунок 0" descr="fon-shkolnaya-doska-1-sentyab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-shkolnaya-doska-1-sentyabry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408" cy="4615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52AD">
        <w:rPr>
          <w:rFonts w:ascii="Book Antiqua" w:hAnsi="Book Antiqua"/>
          <w:i/>
          <w:sz w:val="96"/>
          <w:szCs w:val="96"/>
        </w:rPr>
        <w:t xml:space="preserve">   </w:t>
      </w:r>
      <w:r>
        <w:rPr>
          <w:rFonts w:ascii="Book Antiqua" w:hAnsi="Book Antiqua"/>
          <w:i/>
          <w:sz w:val="96"/>
          <w:szCs w:val="96"/>
        </w:rPr>
        <w:t xml:space="preserve">   </w:t>
      </w:r>
    </w:p>
    <w:p w:rsidR="006B52AD" w:rsidRPr="002B1945" w:rsidRDefault="006B52AD" w:rsidP="002B1945">
      <w:pPr>
        <w:spacing w:after="0"/>
        <w:jc w:val="center"/>
        <w:rPr>
          <w:rFonts w:ascii="Book Antiqua" w:hAnsi="Book Antiqua"/>
          <w:i/>
          <w:sz w:val="96"/>
          <w:szCs w:val="96"/>
        </w:rPr>
      </w:pPr>
      <w:r w:rsidRPr="006B52AD">
        <w:rPr>
          <w:rFonts w:ascii="Book Antiqua" w:hAnsi="Book Antiqua"/>
          <w:b/>
          <w:i/>
          <w:color w:val="FFFFFF" w:themeColor="background1"/>
          <w:sz w:val="72"/>
          <w:szCs w:val="72"/>
        </w:rPr>
        <w:t>Психологическая</w:t>
      </w:r>
    </w:p>
    <w:p w:rsidR="002B1945" w:rsidRDefault="006B52AD" w:rsidP="002B1945">
      <w:pPr>
        <w:spacing w:after="0"/>
        <w:jc w:val="center"/>
        <w:rPr>
          <w:rFonts w:ascii="Book Antiqua" w:hAnsi="Book Antiqua"/>
          <w:b/>
          <w:i/>
          <w:color w:val="FFFFFF" w:themeColor="background1"/>
          <w:sz w:val="72"/>
          <w:szCs w:val="72"/>
        </w:rPr>
      </w:pPr>
      <w:proofErr w:type="gramStart"/>
      <w:r w:rsidRPr="006B52AD">
        <w:rPr>
          <w:rFonts w:ascii="Book Antiqua" w:hAnsi="Book Antiqua"/>
          <w:b/>
          <w:i/>
          <w:color w:val="FFFFFF" w:themeColor="background1"/>
          <w:sz w:val="72"/>
          <w:szCs w:val="72"/>
        </w:rPr>
        <w:t>поддержка</w:t>
      </w:r>
      <w:proofErr w:type="gramEnd"/>
      <w:r w:rsidRPr="006B52AD">
        <w:rPr>
          <w:rFonts w:ascii="Book Antiqua" w:hAnsi="Book Antiqua"/>
          <w:b/>
          <w:i/>
          <w:color w:val="FFFFFF" w:themeColor="background1"/>
          <w:sz w:val="72"/>
          <w:szCs w:val="72"/>
        </w:rPr>
        <w:t xml:space="preserve"> </w:t>
      </w:r>
      <w:r w:rsidR="002B1945">
        <w:rPr>
          <w:rFonts w:ascii="Book Antiqua" w:hAnsi="Book Antiqua"/>
          <w:b/>
          <w:i/>
          <w:color w:val="FFFFFF" w:themeColor="background1"/>
          <w:sz w:val="72"/>
          <w:szCs w:val="72"/>
        </w:rPr>
        <w:t>ребенка</w:t>
      </w:r>
    </w:p>
    <w:p w:rsidR="0012764D" w:rsidRDefault="006B52AD" w:rsidP="002B1945">
      <w:pPr>
        <w:spacing w:after="0"/>
        <w:jc w:val="center"/>
        <w:rPr>
          <w:rFonts w:ascii="Book Antiqua" w:hAnsi="Book Antiqua"/>
          <w:b/>
          <w:i/>
          <w:color w:val="FFFFFF" w:themeColor="background1"/>
          <w:sz w:val="72"/>
          <w:szCs w:val="72"/>
        </w:rPr>
      </w:pPr>
      <w:proofErr w:type="gramStart"/>
      <w:r w:rsidRPr="006B52AD">
        <w:rPr>
          <w:rFonts w:ascii="Book Antiqua" w:hAnsi="Book Antiqua"/>
          <w:b/>
          <w:i/>
          <w:color w:val="FFFFFF" w:themeColor="background1"/>
          <w:sz w:val="72"/>
          <w:szCs w:val="72"/>
        </w:rPr>
        <w:t>в</w:t>
      </w:r>
      <w:proofErr w:type="gramEnd"/>
      <w:r w:rsidRPr="006B52AD">
        <w:rPr>
          <w:rFonts w:ascii="Book Antiqua" w:hAnsi="Book Antiqua"/>
          <w:b/>
          <w:i/>
          <w:color w:val="FFFFFF" w:themeColor="background1"/>
          <w:sz w:val="72"/>
          <w:szCs w:val="72"/>
        </w:rPr>
        <w:t xml:space="preserve"> семье</w:t>
      </w:r>
    </w:p>
    <w:p w:rsidR="002B1945" w:rsidRPr="002B1945" w:rsidRDefault="002B1945" w:rsidP="002B1945">
      <w:pPr>
        <w:spacing w:after="0" w:line="360" w:lineRule="auto"/>
        <w:jc w:val="center"/>
        <w:rPr>
          <w:rFonts w:ascii="Book Antiqua" w:hAnsi="Book Antiqua"/>
          <w:b/>
          <w:i/>
          <w:color w:val="FFFFFF" w:themeColor="background1"/>
          <w:sz w:val="48"/>
          <w:szCs w:val="48"/>
        </w:rPr>
      </w:pPr>
    </w:p>
    <w:p w:rsidR="002B1945" w:rsidRPr="002B1945" w:rsidRDefault="002B1945" w:rsidP="006B52AD">
      <w:pPr>
        <w:spacing w:before="240" w:line="360" w:lineRule="auto"/>
        <w:jc w:val="center"/>
        <w:rPr>
          <w:rFonts w:ascii="Book Antiqua" w:hAnsi="Book Antiqua"/>
          <w:i/>
          <w:color w:val="003300"/>
          <w:sz w:val="48"/>
          <w:szCs w:val="48"/>
        </w:rPr>
      </w:pP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>Подчеркивайте сильные стороны ребенка</w:t>
      </w: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 xml:space="preserve">Показывайте, что вы удовлетворены его </w:t>
      </w:r>
      <w:proofErr w:type="gramStart"/>
      <w:r w:rsidRPr="00FE7476">
        <w:rPr>
          <w:rFonts w:ascii="Book Antiqua" w:hAnsi="Book Antiqua"/>
          <w:i/>
          <w:color w:val="003300"/>
          <w:sz w:val="48"/>
          <w:szCs w:val="48"/>
        </w:rPr>
        <w:t>успехами</w:t>
      </w:r>
      <w:proofErr w:type="gramEnd"/>
      <w:r w:rsidRPr="00FE7476">
        <w:rPr>
          <w:rFonts w:ascii="Book Antiqua" w:hAnsi="Book Antiqua"/>
          <w:i/>
          <w:color w:val="003300"/>
          <w:sz w:val="48"/>
          <w:szCs w:val="48"/>
        </w:rPr>
        <w:t xml:space="preserve"> и даже в случае неуспеха, вы все равно его любите</w:t>
      </w: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>Проводите с ребенком больше времени</w:t>
      </w: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>Замечайте все попытки ребенка справиться с заданием и говорите о них</w:t>
      </w: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>Позволяйте ребенку самостоятельно решать проблемы там, где это возможно</w:t>
      </w:r>
    </w:p>
    <w:p w:rsidR="002B1945" w:rsidRPr="00FE7476" w:rsidRDefault="002B1945" w:rsidP="002B1945">
      <w:pPr>
        <w:pStyle w:val="a5"/>
        <w:numPr>
          <w:ilvl w:val="0"/>
          <w:numId w:val="1"/>
        </w:numPr>
        <w:spacing w:before="240"/>
        <w:rPr>
          <w:rFonts w:ascii="Book Antiqua" w:hAnsi="Book Antiqua"/>
          <w:i/>
          <w:color w:val="003300"/>
          <w:sz w:val="48"/>
          <w:szCs w:val="48"/>
        </w:rPr>
      </w:pPr>
      <w:r w:rsidRPr="00FE7476">
        <w:rPr>
          <w:rFonts w:ascii="Book Antiqua" w:hAnsi="Book Antiqua"/>
          <w:i/>
          <w:color w:val="003300"/>
          <w:sz w:val="48"/>
          <w:szCs w:val="48"/>
        </w:rPr>
        <w:t xml:space="preserve">Оценивая проступок ребенка, не оценивайте его </w:t>
      </w:r>
      <w:bookmarkStart w:id="0" w:name="_GoBack"/>
      <w:bookmarkEnd w:id="0"/>
      <w:r w:rsidRPr="00FE7476">
        <w:rPr>
          <w:rFonts w:ascii="Book Antiqua" w:hAnsi="Book Antiqua"/>
          <w:i/>
          <w:color w:val="003300"/>
          <w:sz w:val="48"/>
          <w:szCs w:val="48"/>
        </w:rPr>
        <w:t>личность</w:t>
      </w:r>
    </w:p>
    <w:sectPr w:rsidR="002B1945" w:rsidRPr="00FE7476" w:rsidSect="00FE7476">
      <w:pgSz w:w="11906" w:h="16838"/>
      <w:pgMar w:top="113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012DBE"/>
    <w:multiLevelType w:val="hybridMultilevel"/>
    <w:tmpl w:val="2826B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AD"/>
    <w:rsid w:val="000670BB"/>
    <w:rsid w:val="0012764D"/>
    <w:rsid w:val="002B1945"/>
    <w:rsid w:val="006B52AD"/>
    <w:rsid w:val="0097360F"/>
    <w:rsid w:val="00FE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1AC95-12CC-45E4-A16A-1421CB20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2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1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Зиля</cp:lastModifiedBy>
  <cp:revision>2</cp:revision>
  <dcterms:created xsi:type="dcterms:W3CDTF">2018-11-07T14:54:00Z</dcterms:created>
  <dcterms:modified xsi:type="dcterms:W3CDTF">2018-11-07T14:54:00Z</dcterms:modified>
</cp:coreProperties>
</file>